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A12175" w:rsidRDefault="00A12175">
      <w:pPr>
        <w:rPr>
          <w:lang w:val="en-US"/>
        </w:rPr>
      </w:pPr>
      <w:r w:rsidRPr="00A12175">
        <w:rPr>
          <w:lang w:val="en-US"/>
        </w:rPr>
        <w:t>Referencias</w:t>
      </w:r>
    </w:p>
    <w:p w:rsidR="00A12175" w:rsidRPr="00A12175" w:rsidRDefault="00A12175" w:rsidP="00A1217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12175">
        <w:rPr>
          <w:rFonts w:ascii="Arial" w:hAnsi="Arial" w:cs="Arial"/>
          <w:i/>
          <w:iCs/>
          <w:color w:val="576269"/>
          <w:spacing w:val="1"/>
          <w:lang w:val="en-US"/>
        </w:rPr>
        <w:t>American Academy of Pediatrics and The American College of Obstetricians and Gynecologists. Breastfeeding Handbook for Physicians 2006).</w:t>
      </w:r>
    </w:p>
    <w:p w:rsidR="00A12175" w:rsidRPr="00A12175" w:rsidRDefault="00A12175" w:rsidP="00A1217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12175">
        <w:rPr>
          <w:rFonts w:ascii="Arial" w:hAnsi="Arial" w:cs="Arial"/>
          <w:i/>
          <w:iCs/>
          <w:color w:val="576269"/>
          <w:spacing w:val="1"/>
          <w:lang w:val="en-US"/>
        </w:rPr>
        <w:t>Colson, S.D., Meek, J.H., &amp; Hawdon, J.M. Optimal positions for the release of primitive neonatal reflexes stimulating breastfeeding. Early Hum Dev. 84, 441-449 (2008).</w:t>
      </w:r>
    </w:p>
    <w:p w:rsidR="00A12175" w:rsidRPr="00A12175" w:rsidRDefault="00A12175" w:rsidP="00A1217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12175">
        <w:rPr>
          <w:rFonts w:ascii="Arial" w:hAnsi="Arial" w:cs="Arial"/>
          <w:i/>
          <w:iCs/>
          <w:color w:val="576269"/>
          <w:spacing w:val="1"/>
          <w:lang w:val="en-US"/>
        </w:rPr>
        <w:t>Cadwell, K. Latching-On and Suckling of the Healthy Term Neonate: Breastfeeding Assessment. J Midwifery Womens Health. 52, 638-642 (2007).</w:t>
      </w:r>
    </w:p>
    <w:p w:rsidR="00A12175" w:rsidRDefault="00A12175" w:rsidP="00A1217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A12175">
        <w:rPr>
          <w:rFonts w:ascii="Arial" w:hAnsi="Arial" w:cs="Arial"/>
          <w:i/>
          <w:iCs/>
          <w:color w:val="576269"/>
          <w:spacing w:val="1"/>
          <w:lang w:val="en-US"/>
        </w:rPr>
        <w:t xml:space="preserve">Henderson, A., Stamp, G., Pincombe, J. Postpartum positioning and attachment education for increasing breastfeeding: a randomized trial.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Birth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2001</w:t>
      </w:r>
      <w:proofErr w:type="gramStart"/>
      <w:r>
        <w:rPr>
          <w:rFonts w:ascii="Arial" w:hAnsi="Arial" w:cs="Arial"/>
          <w:i/>
          <w:iCs/>
          <w:color w:val="576269"/>
          <w:spacing w:val="1"/>
        </w:rPr>
        <w:t>;28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t>(4):236–42.</w:t>
      </w:r>
    </w:p>
    <w:p w:rsidR="00A12175" w:rsidRDefault="00A12175">
      <w:bookmarkStart w:id="0" w:name="_GoBack"/>
      <w:bookmarkEnd w:id="0"/>
    </w:p>
    <w:sectPr w:rsidR="00A1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5"/>
    <w:rsid w:val="00410D87"/>
    <w:rsid w:val="00503DBE"/>
    <w:rsid w:val="00A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2021-11-17T13:31:00Z</dcterms:created>
  <dcterms:modified xsi:type="dcterms:W3CDTF">2021-11-17T13:33:00Z</dcterms:modified>
</cp:coreProperties>
</file>